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60C6C2" w14:textId="2F641915" w:rsidR="009D4835" w:rsidRDefault="000D0926">
      <w:pPr>
        <w:widowControl/>
        <w:spacing w:line="360" w:lineRule="auto"/>
        <w:jc w:val="center"/>
        <w:rPr>
          <w:rFonts w:ascii="宋体" w:hAnsi="宋体" w:cs="宋体"/>
          <w:b/>
          <w:kern w:val="0"/>
          <w:sz w:val="32"/>
          <w:szCs w:val="32"/>
        </w:rPr>
      </w:pPr>
      <w:r>
        <w:rPr>
          <w:rFonts w:ascii="宋体" w:hAnsi="宋体" w:cs="宋体" w:hint="eastAsia"/>
          <w:b/>
          <w:kern w:val="0"/>
          <w:sz w:val="32"/>
          <w:szCs w:val="32"/>
        </w:rPr>
        <w:t>摘要</w:t>
      </w:r>
      <w:r w:rsidR="00B623F9">
        <w:rPr>
          <w:rFonts w:ascii="宋体" w:hAnsi="宋体" w:cs="宋体" w:hint="eastAsia"/>
          <w:b/>
          <w:kern w:val="0"/>
          <w:sz w:val="32"/>
          <w:szCs w:val="32"/>
        </w:rPr>
        <w:t>投稿要求及模板</w:t>
      </w:r>
    </w:p>
    <w:p w14:paraId="22FEBB94" w14:textId="77777777" w:rsidR="009D4835" w:rsidRDefault="00B623F9">
      <w:pPr>
        <w:spacing w:line="360" w:lineRule="auto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内容要求</w:t>
      </w:r>
    </w:p>
    <w:p w14:paraId="3C996546" w14:textId="77777777" w:rsidR="009D4835" w:rsidRDefault="00B623F9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包括：标题、作者姓名及单位、地址、邮编、摘要、关键词。</w:t>
      </w:r>
    </w:p>
    <w:p w14:paraId="5645EBB8" w14:textId="77777777" w:rsidR="009D4835" w:rsidRDefault="00B623F9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摘要字数要求：</w:t>
      </w:r>
      <w:r>
        <w:rPr>
          <w:rFonts w:hint="eastAsia"/>
          <w:sz w:val="24"/>
          <w:szCs w:val="24"/>
        </w:rPr>
        <w:t>150-300</w:t>
      </w:r>
      <w:r>
        <w:rPr>
          <w:rFonts w:hint="eastAsia"/>
          <w:sz w:val="24"/>
          <w:szCs w:val="24"/>
        </w:rPr>
        <w:t>字</w:t>
      </w:r>
    </w:p>
    <w:p w14:paraId="5ACA6E82" w14:textId="77777777" w:rsidR="009D4835" w:rsidRDefault="00B623F9">
      <w:pPr>
        <w:spacing w:line="360" w:lineRule="auto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格式要求</w:t>
      </w:r>
    </w:p>
    <w:p w14:paraId="22201735" w14:textId="77777777" w:rsidR="009D4835" w:rsidRDefault="00B623F9">
      <w:pPr>
        <w:spacing w:line="360" w:lineRule="auto"/>
        <w:rPr>
          <w:sz w:val="24"/>
        </w:rPr>
      </w:pPr>
      <w:r>
        <w:rPr>
          <w:rFonts w:hint="eastAsia"/>
          <w:b/>
          <w:sz w:val="24"/>
          <w:szCs w:val="24"/>
        </w:rPr>
        <w:t>题名：</w:t>
      </w:r>
      <w:r>
        <w:rPr>
          <w:rFonts w:hint="eastAsia"/>
          <w:sz w:val="24"/>
        </w:rPr>
        <w:t>宋体</w:t>
      </w:r>
      <w:r>
        <w:rPr>
          <w:rFonts w:hint="eastAsia"/>
          <w:sz w:val="24"/>
        </w:rPr>
        <w:t>/Times New Roman</w:t>
      </w:r>
      <w:r>
        <w:rPr>
          <w:rFonts w:hint="eastAsia"/>
          <w:sz w:val="24"/>
        </w:rPr>
        <w:t>，四号，加粗，居中，</w:t>
      </w:r>
      <w:r>
        <w:rPr>
          <w:rFonts w:hint="eastAsia"/>
          <w:sz w:val="24"/>
        </w:rPr>
        <w:t>1.5</w:t>
      </w:r>
      <w:r>
        <w:rPr>
          <w:rFonts w:hint="eastAsia"/>
          <w:sz w:val="24"/>
        </w:rPr>
        <w:t>倍行间距。</w:t>
      </w:r>
    </w:p>
    <w:p w14:paraId="71C685C1" w14:textId="77777777" w:rsidR="009D4835" w:rsidRDefault="00B623F9">
      <w:pPr>
        <w:spacing w:line="360" w:lineRule="auto"/>
        <w:rPr>
          <w:bCs/>
          <w:sz w:val="24"/>
        </w:rPr>
      </w:pPr>
      <w:r>
        <w:rPr>
          <w:rFonts w:hint="eastAsia"/>
          <w:b/>
          <w:sz w:val="24"/>
          <w:szCs w:val="24"/>
        </w:rPr>
        <w:t>作者名：</w:t>
      </w:r>
      <w:r>
        <w:rPr>
          <w:rFonts w:hint="eastAsia"/>
          <w:sz w:val="24"/>
        </w:rPr>
        <w:t>宋体</w:t>
      </w:r>
      <w:r>
        <w:rPr>
          <w:rFonts w:hint="eastAsia"/>
          <w:sz w:val="24"/>
        </w:rPr>
        <w:t>/Times New Roman</w:t>
      </w:r>
      <w:r>
        <w:rPr>
          <w:rFonts w:hint="eastAsia"/>
          <w:sz w:val="24"/>
        </w:rPr>
        <w:t>，小四，居中，</w:t>
      </w:r>
      <w:r>
        <w:rPr>
          <w:rFonts w:hint="eastAsia"/>
          <w:sz w:val="24"/>
        </w:rPr>
        <w:t>1.5</w:t>
      </w:r>
      <w:r>
        <w:rPr>
          <w:rFonts w:hint="eastAsia"/>
          <w:sz w:val="24"/>
        </w:rPr>
        <w:t>倍行间距。通讯作者标记请使用</w:t>
      </w:r>
      <w:r>
        <w:rPr>
          <w:rFonts w:hint="eastAsia"/>
          <w:sz w:val="24"/>
        </w:rPr>
        <w:t>“</w:t>
      </w:r>
      <w:r>
        <w:rPr>
          <w:rFonts w:hint="eastAsia"/>
          <w:sz w:val="24"/>
        </w:rPr>
        <w:t>*</w:t>
      </w:r>
      <w:r>
        <w:rPr>
          <w:rFonts w:hint="eastAsia"/>
          <w:sz w:val="24"/>
        </w:rPr>
        <w:t>”</w:t>
      </w:r>
      <w:r>
        <w:rPr>
          <w:rFonts w:hint="eastAsia"/>
          <w:sz w:val="24"/>
        </w:rPr>
        <w:t>。</w:t>
      </w:r>
    </w:p>
    <w:p w14:paraId="1AAB298D" w14:textId="77777777" w:rsidR="009D4835" w:rsidRDefault="00B623F9">
      <w:pPr>
        <w:spacing w:line="360" w:lineRule="auto"/>
        <w:rPr>
          <w:bCs/>
          <w:sz w:val="24"/>
        </w:rPr>
      </w:pPr>
      <w:r>
        <w:rPr>
          <w:rFonts w:hint="eastAsia"/>
          <w:b/>
          <w:sz w:val="24"/>
        </w:rPr>
        <w:t>地址：</w:t>
      </w:r>
      <w:r>
        <w:rPr>
          <w:rFonts w:hint="eastAsia"/>
          <w:sz w:val="24"/>
        </w:rPr>
        <w:t>宋体</w:t>
      </w:r>
      <w:r>
        <w:rPr>
          <w:rFonts w:hint="eastAsia"/>
          <w:sz w:val="24"/>
        </w:rPr>
        <w:t>/Times New Roman</w:t>
      </w:r>
      <w:r>
        <w:rPr>
          <w:rFonts w:hint="eastAsia"/>
          <w:sz w:val="24"/>
        </w:rPr>
        <w:t>，五号，加括号，居中，</w:t>
      </w:r>
      <w:r>
        <w:rPr>
          <w:rFonts w:hint="eastAsia"/>
          <w:sz w:val="24"/>
        </w:rPr>
        <w:t>1.5</w:t>
      </w:r>
      <w:r>
        <w:rPr>
          <w:rFonts w:hint="eastAsia"/>
          <w:sz w:val="24"/>
        </w:rPr>
        <w:t>倍行间距。</w:t>
      </w:r>
    </w:p>
    <w:p w14:paraId="001D941F" w14:textId="77777777" w:rsidR="009D4835" w:rsidRDefault="00B623F9">
      <w:pPr>
        <w:spacing w:line="360" w:lineRule="auto"/>
        <w:rPr>
          <w:b/>
          <w:sz w:val="24"/>
        </w:rPr>
      </w:pPr>
      <w:r>
        <w:rPr>
          <w:rFonts w:hint="eastAsia"/>
          <w:b/>
          <w:sz w:val="24"/>
        </w:rPr>
        <w:t>摘要：</w:t>
      </w:r>
      <w:r>
        <w:rPr>
          <w:rFonts w:hint="eastAsia"/>
          <w:bCs/>
          <w:sz w:val="24"/>
        </w:rPr>
        <w:t>宋体</w:t>
      </w:r>
      <w:r>
        <w:rPr>
          <w:rFonts w:hint="eastAsia"/>
          <w:sz w:val="24"/>
        </w:rPr>
        <w:t>/Times New Roman</w:t>
      </w:r>
      <w:r>
        <w:rPr>
          <w:rFonts w:hint="eastAsia"/>
          <w:bCs/>
          <w:sz w:val="24"/>
        </w:rPr>
        <w:t>，小四，两端对齐，</w:t>
      </w:r>
      <w:r>
        <w:rPr>
          <w:rFonts w:hint="eastAsia"/>
          <w:sz w:val="24"/>
        </w:rPr>
        <w:t>1.5</w:t>
      </w:r>
      <w:r>
        <w:rPr>
          <w:rFonts w:hint="eastAsia"/>
          <w:sz w:val="24"/>
        </w:rPr>
        <w:t>倍行间距。</w:t>
      </w:r>
    </w:p>
    <w:p w14:paraId="542A7767" w14:textId="37210977" w:rsidR="009D4835" w:rsidRDefault="00B623F9">
      <w:pPr>
        <w:spacing w:line="360" w:lineRule="auto"/>
        <w:rPr>
          <w:sz w:val="24"/>
        </w:rPr>
      </w:pPr>
      <w:r>
        <w:rPr>
          <w:rFonts w:hint="eastAsia"/>
          <w:b/>
          <w:sz w:val="24"/>
        </w:rPr>
        <w:t>关键词：</w:t>
      </w:r>
      <w:r>
        <w:rPr>
          <w:rFonts w:hint="eastAsia"/>
          <w:sz w:val="24"/>
        </w:rPr>
        <w:t>宋体</w:t>
      </w:r>
      <w:r>
        <w:rPr>
          <w:rFonts w:hint="eastAsia"/>
          <w:sz w:val="24"/>
        </w:rPr>
        <w:t xml:space="preserve">/Times New </w:t>
      </w:r>
      <w:r>
        <w:rPr>
          <w:rFonts w:hint="eastAsia"/>
          <w:sz w:val="24"/>
        </w:rPr>
        <w:t>Roman</w:t>
      </w:r>
      <w:r>
        <w:rPr>
          <w:rFonts w:hint="eastAsia"/>
          <w:sz w:val="24"/>
        </w:rPr>
        <w:t>，小四，</w:t>
      </w:r>
      <w:r>
        <w:rPr>
          <w:rFonts w:hint="eastAsia"/>
          <w:sz w:val="24"/>
        </w:rPr>
        <w:t>1.5</w:t>
      </w:r>
      <w:r>
        <w:rPr>
          <w:rFonts w:hint="eastAsia"/>
          <w:sz w:val="24"/>
        </w:rPr>
        <w:t>倍行间距</w:t>
      </w:r>
      <w:r>
        <w:rPr>
          <w:rFonts w:hint="eastAsia"/>
          <w:sz w:val="24"/>
        </w:rPr>
        <w:t xml:space="preserve">, </w:t>
      </w:r>
      <w:r>
        <w:rPr>
          <w:rFonts w:hint="eastAsia"/>
          <w:sz w:val="24"/>
        </w:rPr>
        <w:t>关键词最多</w:t>
      </w:r>
      <w:r>
        <w:rPr>
          <w:rFonts w:hint="eastAsia"/>
          <w:sz w:val="24"/>
        </w:rPr>
        <w:t>6</w:t>
      </w:r>
      <w:r>
        <w:rPr>
          <w:rFonts w:hint="eastAsia"/>
          <w:sz w:val="24"/>
        </w:rPr>
        <w:t>个。</w:t>
      </w:r>
    </w:p>
    <w:p w14:paraId="0974E34A" w14:textId="62EA013F" w:rsidR="00BB75E2" w:rsidRDefault="00BB75E2">
      <w:pPr>
        <w:spacing w:line="360" w:lineRule="auto"/>
        <w:rPr>
          <w:rFonts w:hint="eastAsia"/>
          <w:sz w:val="24"/>
        </w:rPr>
      </w:pPr>
      <w:r w:rsidRPr="00BB75E2">
        <w:rPr>
          <w:rFonts w:hint="eastAsia"/>
          <w:b/>
          <w:bCs/>
          <w:sz w:val="24"/>
        </w:rPr>
        <w:t>文件命名要求</w:t>
      </w:r>
      <w:r>
        <w:rPr>
          <w:rFonts w:hint="eastAsia"/>
          <w:sz w:val="24"/>
        </w:rPr>
        <w:t>：</w:t>
      </w:r>
      <w:r w:rsidRPr="00BB75E2">
        <w:rPr>
          <w:rFonts w:hint="eastAsia"/>
          <w:sz w:val="24"/>
        </w:rPr>
        <w:t>环境管理专委会</w:t>
      </w:r>
      <w:r w:rsidRPr="00BB75E2">
        <w:rPr>
          <w:rFonts w:hint="eastAsia"/>
          <w:sz w:val="24"/>
        </w:rPr>
        <w:t>2025</w:t>
      </w:r>
      <w:r w:rsidRPr="00BB75E2">
        <w:rPr>
          <w:rFonts w:hint="eastAsia"/>
          <w:sz w:val="24"/>
        </w:rPr>
        <w:t>年会</w:t>
      </w:r>
      <w:r w:rsidRPr="00BB75E2">
        <w:rPr>
          <w:rFonts w:hint="eastAsia"/>
          <w:sz w:val="24"/>
        </w:rPr>
        <w:t>+</w:t>
      </w:r>
      <w:r w:rsidRPr="00BB75E2">
        <w:rPr>
          <w:rFonts w:hint="eastAsia"/>
          <w:sz w:val="24"/>
        </w:rPr>
        <w:t>单位</w:t>
      </w:r>
      <w:r w:rsidRPr="00BB75E2">
        <w:rPr>
          <w:rFonts w:hint="eastAsia"/>
          <w:sz w:val="24"/>
        </w:rPr>
        <w:t>+</w:t>
      </w:r>
      <w:r w:rsidRPr="00BB75E2">
        <w:rPr>
          <w:rFonts w:hint="eastAsia"/>
          <w:sz w:val="24"/>
        </w:rPr>
        <w:t>第一作者姓名</w:t>
      </w:r>
    </w:p>
    <w:p w14:paraId="143C5416" w14:textId="77777777" w:rsidR="009D4835" w:rsidRDefault="00B623F9">
      <w:pPr>
        <w:widowControl/>
        <w:spacing w:line="360" w:lineRule="auto"/>
        <w:jc w:val="left"/>
        <w:rPr>
          <w:rFonts w:eastAsia="微软雅黑" w:cs="Times New Roman"/>
          <w:b/>
          <w:kern w:val="0"/>
          <w:sz w:val="28"/>
        </w:rPr>
      </w:pPr>
      <w:r>
        <w:rPr>
          <w:rFonts w:eastAsia="微软雅黑" w:cs="Times New Roman"/>
          <w:b/>
          <w:kern w:val="0"/>
          <w:sz w:val="28"/>
        </w:rPr>
        <w:br w:type="page"/>
      </w:r>
    </w:p>
    <w:p w14:paraId="6BB3A141" w14:textId="77777777" w:rsidR="009D4835" w:rsidRDefault="00B623F9">
      <w:pPr>
        <w:spacing w:line="360" w:lineRule="auto"/>
        <w:jc w:val="center"/>
        <w:outlineLvl w:val="0"/>
        <w:rPr>
          <w:rFonts w:ascii="宋体" w:hAnsi="宋体" w:cs="Times New Roman"/>
          <w:b/>
          <w:bCs/>
          <w:sz w:val="28"/>
          <w:szCs w:val="28"/>
        </w:rPr>
      </w:pPr>
      <w:r>
        <w:rPr>
          <w:rFonts w:ascii="宋体" w:hAnsi="宋体" w:cs="Times New Roman" w:hint="eastAsia"/>
          <w:b/>
          <w:bCs/>
          <w:sz w:val="28"/>
          <w:szCs w:val="28"/>
        </w:rPr>
        <w:lastRenderedPageBreak/>
        <w:t>济南市建筑废物综合式资源化模式全生命周期环境评价</w:t>
      </w:r>
    </w:p>
    <w:p w14:paraId="7453F8C0" w14:textId="77777777" w:rsidR="009D4835" w:rsidRPr="00C14E8B" w:rsidRDefault="00B623F9">
      <w:pPr>
        <w:adjustRightInd w:val="0"/>
        <w:spacing w:line="360" w:lineRule="auto"/>
        <w:ind w:firstLineChars="200" w:firstLine="480"/>
        <w:jc w:val="center"/>
        <w:textAlignment w:val="baseline"/>
        <w:rPr>
          <w:rFonts w:cs="Times New Roman"/>
          <w:kern w:val="0"/>
          <w:sz w:val="30"/>
          <w:szCs w:val="30"/>
          <w:vertAlign w:val="superscript"/>
        </w:rPr>
      </w:pPr>
      <w:r w:rsidRPr="00C14E8B">
        <w:rPr>
          <w:rFonts w:cs="Times New Roman"/>
          <w:kern w:val="0"/>
          <w:sz w:val="24"/>
          <w:szCs w:val="24"/>
        </w:rPr>
        <w:t>袁</w:t>
      </w:r>
      <w:r w:rsidRPr="00C14E8B">
        <w:rPr>
          <w:rFonts w:cs="Times New Roman"/>
          <w:kern w:val="0"/>
          <w:sz w:val="24"/>
          <w:szCs w:val="24"/>
        </w:rPr>
        <w:t xml:space="preserve">  </w:t>
      </w:r>
      <w:r w:rsidRPr="00C14E8B">
        <w:rPr>
          <w:rFonts w:cs="Times New Roman"/>
          <w:kern w:val="0"/>
          <w:sz w:val="24"/>
          <w:szCs w:val="24"/>
        </w:rPr>
        <w:t>剑</w:t>
      </w:r>
      <w:r w:rsidRPr="00C14E8B">
        <w:rPr>
          <w:rFonts w:cs="Times New Roman"/>
          <w:kern w:val="0"/>
          <w:sz w:val="24"/>
          <w:szCs w:val="24"/>
          <w:vertAlign w:val="superscript"/>
        </w:rPr>
        <w:t>1,3</w:t>
      </w:r>
      <w:r w:rsidRPr="00C14E8B">
        <w:rPr>
          <w:rFonts w:cs="Times New Roman"/>
          <w:kern w:val="0"/>
          <w:sz w:val="24"/>
          <w:szCs w:val="24"/>
        </w:rPr>
        <w:t>，曾现来</w:t>
      </w:r>
      <w:r w:rsidRPr="00C14E8B">
        <w:rPr>
          <w:rFonts w:cs="Times New Roman"/>
          <w:kern w:val="0"/>
          <w:sz w:val="24"/>
          <w:szCs w:val="24"/>
          <w:vertAlign w:val="superscript"/>
        </w:rPr>
        <w:t>1,2,*</w:t>
      </w:r>
      <w:r w:rsidRPr="00C14E8B">
        <w:rPr>
          <w:rFonts w:cs="Times New Roman"/>
          <w:kern w:val="0"/>
          <w:sz w:val="24"/>
          <w:szCs w:val="24"/>
        </w:rPr>
        <w:t>，于彦涛</w:t>
      </w:r>
      <w:r w:rsidRPr="00C14E8B">
        <w:rPr>
          <w:rFonts w:cs="Times New Roman"/>
          <w:kern w:val="0"/>
          <w:sz w:val="24"/>
          <w:szCs w:val="24"/>
          <w:vertAlign w:val="superscript"/>
        </w:rPr>
        <w:t>3</w:t>
      </w:r>
    </w:p>
    <w:p w14:paraId="4FE1E211" w14:textId="77777777" w:rsidR="009D4835" w:rsidRPr="00C14E8B" w:rsidRDefault="00B623F9">
      <w:pPr>
        <w:adjustRightInd w:val="0"/>
        <w:spacing w:line="360" w:lineRule="auto"/>
        <w:ind w:firstLineChars="200" w:firstLine="420"/>
        <w:jc w:val="center"/>
        <w:textAlignment w:val="baseline"/>
        <w:rPr>
          <w:rFonts w:cs="Times New Roman"/>
          <w:kern w:val="0"/>
          <w:szCs w:val="21"/>
        </w:rPr>
      </w:pPr>
      <w:r w:rsidRPr="00C14E8B">
        <w:rPr>
          <w:rFonts w:cs="Times New Roman"/>
          <w:kern w:val="0"/>
          <w:szCs w:val="21"/>
        </w:rPr>
        <w:t>（</w:t>
      </w:r>
      <w:r w:rsidRPr="00C14E8B">
        <w:rPr>
          <w:rFonts w:cs="Times New Roman"/>
          <w:kern w:val="0"/>
          <w:szCs w:val="21"/>
        </w:rPr>
        <w:t>1.</w:t>
      </w:r>
      <w:r w:rsidRPr="00C14E8B">
        <w:rPr>
          <w:rFonts w:cs="Times New Roman"/>
          <w:kern w:val="0"/>
          <w:szCs w:val="21"/>
        </w:rPr>
        <w:t>清华大学环境学院</w:t>
      </w:r>
      <w:r w:rsidRPr="00C14E8B">
        <w:rPr>
          <w:rFonts w:cs="Times New Roman"/>
          <w:kern w:val="0"/>
          <w:szCs w:val="21"/>
        </w:rPr>
        <w:t xml:space="preserve">, </w:t>
      </w:r>
      <w:r w:rsidRPr="00C14E8B">
        <w:rPr>
          <w:rFonts w:cs="Times New Roman"/>
          <w:kern w:val="0"/>
          <w:szCs w:val="21"/>
        </w:rPr>
        <w:t>北京</w:t>
      </w:r>
      <w:r w:rsidRPr="00C14E8B">
        <w:rPr>
          <w:rFonts w:cs="Times New Roman"/>
          <w:kern w:val="0"/>
          <w:szCs w:val="21"/>
        </w:rPr>
        <w:t xml:space="preserve"> 100084</w:t>
      </w:r>
      <w:r w:rsidRPr="00C14E8B">
        <w:rPr>
          <w:rFonts w:cs="Times New Roman"/>
          <w:kern w:val="0"/>
          <w:szCs w:val="21"/>
        </w:rPr>
        <w:t>；</w:t>
      </w:r>
      <w:r w:rsidRPr="00C14E8B">
        <w:rPr>
          <w:rFonts w:cs="Times New Roman"/>
          <w:kern w:val="0"/>
          <w:szCs w:val="21"/>
        </w:rPr>
        <w:t>2.</w:t>
      </w:r>
      <w:r w:rsidRPr="00C14E8B">
        <w:rPr>
          <w:rFonts w:cs="Times New Roman"/>
          <w:kern w:val="0"/>
          <w:szCs w:val="21"/>
        </w:rPr>
        <w:t>清华大学固体废物处理与环境安全教育部重点实验室</w:t>
      </w:r>
      <w:r w:rsidRPr="00C14E8B">
        <w:rPr>
          <w:rFonts w:cs="Times New Roman"/>
          <w:kern w:val="0"/>
          <w:szCs w:val="21"/>
        </w:rPr>
        <w:t>,</w:t>
      </w:r>
      <w:r w:rsidRPr="00C14E8B">
        <w:rPr>
          <w:rFonts w:cs="Times New Roman"/>
          <w:kern w:val="0"/>
          <w:szCs w:val="21"/>
        </w:rPr>
        <w:t xml:space="preserve"> </w:t>
      </w:r>
      <w:r w:rsidRPr="00C14E8B">
        <w:rPr>
          <w:rFonts w:cs="Times New Roman"/>
          <w:kern w:val="0"/>
          <w:szCs w:val="21"/>
        </w:rPr>
        <w:t>北京</w:t>
      </w:r>
      <w:r w:rsidRPr="00C14E8B">
        <w:rPr>
          <w:rFonts w:cs="Times New Roman"/>
          <w:kern w:val="0"/>
          <w:szCs w:val="21"/>
        </w:rPr>
        <w:t xml:space="preserve"> 100084, 3.</w:t>
      </w:r>
      <w:r w:rsidRPr="00C14E8B">
        <w:rPr>
          <w:rFonts w:cs="Times New Roman"/>
          <w:kern w:val="0"/>
          <w:szCs w:val="21"/>
        </w:rPr>
        <w:t>济南东拓置业有限公司</w:t>
      </w:r>
      <w:r w:rsidRPr="00C14E8B">
        <w:rPr>
          <w:rFonts w:cs="Times New Roman"/>
          <w:kern w:val="0"/>
          <w:szCs w:val="21"/>
        </w:rPr>
        <w:t>,</w:t>
      </w:r>
      <w:r w:rsidRPr="00C14E8B">
        <w:rPr>
          <w:rFonts w:cs="Times New Roman"/>
          <w:kern w:val="0"/>
          <w:szCs w:val="21"/>
        </w:rPr>
        <w:t xml:space="preserve"> </w:t>
      </w:r>
      <w:r w:rsidRPr="00C14E8B">
        <w:rPr>
          <w:rFonts w:cs="Times New Roman"/>
          <w:kern w:val="0"/>
          <w:szCs w:val="21"/>
        </w:rPr>
        <w:t>济南</w:t>
      </w:r>
      <w:r w:rsidRPr="00C14E8B">
        <w:rPr>
          <w:rFonts w:cs="Times New Roman"/>
          <w:kern w:val="0"/>
          <w:szCs w:val="21"/>
        </w:rPr>
        <w:t xml:space="preserve"> 250001,</w:t>
      </w:r>
      <w:r w:rsidRPr="00C14E8B">
        <w:rPr>
          <w:rFonts w:cs="Times New Roman"/>
          <w:kern w:val="0"/>
          <w:szCs w:val="21"/>
        </w:rPr>
        <w:t>）</w:t>
      </w:r>
    </w:p>
    <w:p w14:paraId="01ACCF6C" w14:textId="77777777" w:rsidR="009D4835" w:rsidRPr="00AE1160" w:rsidRDefault="00B623F9">
      <w:pPr>
        <w:spacing w:line="360" w:lineRule="auto"/>
        <w:ind w:firstLine="400"/>
        <w:rPr>
          <w:rFonts w:cs="Times New Roman"/>
          <w:kern w:val="0"/>
          <w:sz w:val="24"/>
          <w:szCs w:val="20"/>
        </w:rPr>
      </w:pPr>
      <w:r>
        <w:rPr>
          <w:rFonts w:ascii="宋体" w:hAnsi="宋体" w:cs="宋体" w:hint="eastAsia"/>
          <w:b/>
          <w:bCs/>
          <w:kern w:val="0"/>
          <w:sz w:val="24"/>
          <w:szCs w:val="20"/>
        </w:rPr>
        <w:t>摘要</w:t>
      </w:r>
      <w:r>
        <w:rPr>
          <w:rFonts w:ascii="宋体" w:hAnsi="宋体" w:cs="宋体" w:hint="eastAsia"/>
          <w:kern w:val="0"/>
          <w:sz w:val="24"/>
          <w:szCs w:val="20"/>
        </w:rPr>
        <w:t>：</w:t>
      </w:r>
      <w:r>
        <w:rPr>
          <w:rFonts w:ascii="宋体" w:hAnsi="宋体" w:cs="宋体" w:hint="eastAsia"/>
          <w:b/>
          <w:bCs/>
          <w:color w:val="FF0000"/>
          <w:kern w:val="0"/>
          <w:sz w:val="24"/>
          <w:szCs w:val="20"/>
        </w:rPr>
        <w:t>（</w:t>
      </w:r>
      <w:r>
        <w:rPr>
          <w:rFonts w:ascii="宋体" w:hAnsi="宋体" w:cs="宋体" w:hint="eastAsia"/>
          <w:b/>
          <w:bCs/>
          <w:color w:val="FF0000"/>
          <w:kern w:val="0"/>
          <w:sz w:val="24"/>
          <w:szCs w:val="20"/>
        </w:rPr>
        <w:t>150-300</w:t>
      </w:r>
      <w:r>
        <w:rPr>
          <w:rFonts w:ascii="宋体" w:hAnsi="宋体" w:cs="宋体" w:hint="eastAsia"/>
          <w:b/>
          <w:bCs/>
          <w:color w:val="FF0000"/>
          <w:kern w:val="0"/>
          <w:sz w:val="24"/>
          <w:szCs w:val="20"/>
        </w:rPr>
        <w:t>字）</w:t>
      </w:r>
      <w:r>
        <w:rPr>
          <w:rFonts w:ascii="宋体" w:hAnsi="宋体" w:cs="宋体" w:hint="eastAsia"/>
          <w:kern w:val="0"/>
          <w:sz w:val="24"/>
          <w:szCs w:val="20"/>
          <w:lang w:val="en-GB"/>
        </w:rPr>
        <w:t>随着城市化进程持续加速，济南市建筑废物体量也飞速激增。目前采用直接填埋的模式，带来许多环境问题，且已不能满足消纳建筑废物的需要。而常用的建筑废物资源化模式，都有各自的弊端。为了科学有效地解决济南市建筑废物问题，构</w:t>
      </w:r>
      <w:r w:rsidRPr="00AE1160">
        <w:rPr>
          <w:rFonts w:cs="Times New Roman"/>
          <w:kern w:val="0"/>
          <w:sz w:val="24"/>
          <w:szCs w:val="20"/>
          <w:lang w:val="en-GB"/>
        </w:rPr>
        <w:t>建了符合济南市实际的综合式建筑废物资源化模式，并运用生命周期评价理论，与直接填埋模式和集中式资源化模式进行了对比分析。结果显示直接填埋式环境影响当量为</w:t>
      </w:r>
      <w:r w:rsidRPr="00AE1160">
        <w:rPr>
          <w:rFonts w:cs="Times New Roman"/>
          <w:kern w:val="0"/>
          <w:sz w:val="24"/>
          <w:szCs w:val="20"/>
          <w:lang w:val="en-GB"/>
        </w:rPr>
        <w:t>6.19E-11 kg</w:t>
      </w:r>
      <w:r w:rsidRPr="00AE1160">
        <w:rPr>
          <w:rFonts w:cs="Times New Roman"/>
          <w:kern w:val="0"/>
          <w:sz w:val="24"/>
          <w:szCs w:val="20"/>
          <w:lang w:val="en-GB"/>
        </w:rPr>
        <w:t>，集中式为</w:t>
      </w:r>
      <w:r w:rsidRPr="00AE1160">
        <w:rPr>
          <w:rFonts w:cs="Times New Roman"/>
          <w:kern w:val="0"/>
          <w:sz w:val="24"/>
          <w:szCs w:val="20"/>
          <w:lang w:val="en-GB"/>
        </w:rPr>
        <w:t>9.13E-12 kg</w:t>
      </w:r>
      <w:r w:rsidRPr="00AE1160">
        <w:rPr>
          <w:rFonts w:cs="Times New Roman"/>
          <w:kern w:val="0"/>
          <w:sz w:val="24"/>
          <w:szCs w:val="20"/>
          <w:lang w:val="en-GB"/>
        </w:rPr>
        <w:t>，综合式为</w:t>
      </w:r>
      <w:r w:rsidRPr="00AE1160">
        <w:rPr>
          <w:rFonts w:cs="Times New Roman"/>
          <w:kern w:val="0"/>
          <w:sz w:val="24"/>
          <w:szCs w:val="20"/>
          <w:lang w:val="en-GB"/>
        </w:rPr>
        <w:t>7.28E-12 kg</w:t>
      </w:r>
      <w:r w:rsidRPr="00AE1160">
        <w:rPr>
          <w:rFonts w:cs="Times New Roman"/>
          <w:kern w:val="0"/>
          <w:sz w:val="24"/>
          <w:szCs w:val="20"/>
          <w:lang w:val="en-GB"/>
        </w:rPr>
        <w:t>。验证了综合式资源化模式在环境影响方面，要优于其他两种处理处置模</w:t>
      </w:r>
      <w:r w:rsidRPr="00AE1160">
        <w:rPr>
          <w:rFonts w:cs="Times New Roman"/>
          <w:kern w:val="0"/>
          <w:sz w:val="24"/>
          <w:szCs w:val="20"/>
          <w:lang w:val="en-GB"/>
        </w:rPr>
        <w:t>式。</w:t>
      </w:r>
    </w:p>
    <w:p w14:paraId="2A461F0A" w14:textId="77777777" w:rsidR="009D4835" w:rsidRDefault="00B623F9">
      <w:pPr>
        <w:spacing w:line="360" w:lineRule="auto"/>
        <w:ind w:firstLine="400"/>
        <w:rPr>
          <w:rFonts w:ascii="宋体" w:hAnsi="宋体" w:cs="宋体"/>
          <w:b/>
          <w:bCs/>
          <w:kern w:val="0"/>
          <w:sz w:val="24"/>
          <w:szCs w:val="20"/>
          <w:lang w:val="en-GB"/>
        </w:rPr>
      </w:pPr>
      <w:r>
        <w:rPr>
          <w:rFonts w:ascii="宋体" w:hAnsi="宋体" w:cs="宋体" w:hint="eastAsia"/>
          <w:b/>
          <w:bCs/>
          <w:kern w:val="0"/>
          <w:sz w:val="24"/>
          <w:szCs w:val="20"/>
        </w:rPr>
        <w:t>关键词：</w:t>
      </w:r>
      <w:r>
        <w:rPr>
          <w:rFonts w:ascii="宋体" w:hAnsi="宋体" w:cs="宋体" w:hint="eastAsia"/>
          <w:kern w:val="0"/>
          <w:sz w:val="24"/>
          <w:szCs w:val="20"/>
          <w:lang w:val="en-GB"/>
        </w:rPr>
        <w:t>建筑废物，生命周期评价，资源化，济南</w:t>
      </w:r>
    </w:p>
    <w:p w14:paraId="57895AAB" w14:textId="77777777" w:rsidR="009D4835" w:rsidRDefault="009D4835">
      <w:pPr>
        <w:spacing w:line="360" w:lineRule="auto"/>
        <w:rPr>
          <w:sz w:val="24"/>
        </w:rPr>
      </w:pPr>
    </w:p>
    <w:sectPr w:rsidR="009D4835">
      <w:headerReference w:type="default" r:id="rId7"/>
      <w:pgSz w:w="11906" w:h="16838"/>
      <w:pgMar w:top="1440" w:right="1797" w:bottom="1440" w:left="1797" w:header="454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C7E54F" w14:textId="77777777" w:rsidR="00B623F9" w:rsidRDefault="00B623F9">
      <w:r>
        <w:separator/>
      </w:r>
    </w:p>
  </w:endnote>
  <w:endnote w:type="continuationSeparator" w:id="0">
    <w:p w14:paraId="560CB606" w14:textId="77777777" w:rsidR="00B623F9" w:rsidRDefault="00B623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A7FE64" w14:textId="77777777" w:rsidR="00B623F9" w:rsidRDefault="00B623F9">
      <w:r>
        <w:separator/>
      </w:r>
    </w:p>
  </w:footnote>
  <w:footnote w:type="continuationSeparator" w:id="0">
    <w:p w14:paraId="7319150E" w14:textId="77777777" w:rsidR="00B623F9" w:rsidRDefault="00B623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1DA692" w14:textId="77777777" w:rsidR="009D4835" w:rsidRDefault="00B623F9">
    <w:pPr>
      <w:pStyle w:val="a7"/>
      <w:pBdr>
        <w:bottom w:val="none" w:sz="0" w:space="0" w:color="auto"/>
      </w:pBdr>
      <w:rPr>
        <w:rFonts w:ascii="华文中宋" w:eastAsia="华文中宋" w:hAnsi="华文中宋" w:cs="华文中宋"/>
        <w:sz w:val="36"/>
        <w:szCs w:val="36"/>
      </w:rPr>
    </w:pPr>
    <w:r>
      <w:rPr>
        <w:rFonts w:eastAsia="华文中宋"/>
        <w:sz w:val="36"/>
        <w:szCs w:val="36"/>
      </w:rPr>
      <w:t>中国管理科学学会环境管理专业委员会</w:t>
    </w:r>
    <w:r>
      <w:rPr>
        <w:rFonts w:eastAsia="华文中宋"/>
        <w:sz w:val="36"/>
        <w:szCs w:val="36"/>
      </w:rPr>
      <w:t>2025</w:t>
    </w:r>
    <w:r>
      <w:rPr>
        <w:rFonts w:eastAsia="华文中宋"/>
        <w:sz w:val="36"/>
        <w:szCs w:val="36"/>
      </w:rPr>
      <w:t>年年会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WEwYTY2OTFjMTZjZTNmOThmMzM3MDhlOWE0YmQyNDAifQ=="/>
  </w:docVars>
  <w:rsids>
    <w:rsidRoot w:val="00A16E22"/>
    <w:rsid w:val="00000623"/>
    <w:rsid w:val="000502FF"/>
    <w:rsid w:val="0005739D"/>
    <w:rsid w:val="00091C5D"/>
    <w:rsid w:val="0009715C"/>
    <w:rsid w:val="000B5B7B"/>
    <w:rsid w:val="000D0926"/>
    <w:rsid w:val="000F4120"/>
    <w:rsid w:val="00115A1E"/>
    <w:rsid w:val="00116BE1"/>
    <w:rsid w:val="00131147"/>
    <w:rsid w:val="00163FC9"/>
    <w:rsid w:val="0018495C"/>
    <w:rsid w:val="00186927"/>
    <w:rsid w:val="001870A3"/>
    <w:rsid w:val="001C3311"/>
    <w:rsid w:val="001F38A9"/>
    <w:rsid w:val="001F4A3B"/>
    <w:rsid w:val="00205093"/>
    <w:rsid w:val="00237790"/>
    <w:rsid w:val="00253D30"/>
    <w:rsid w:val="00297649"/>
    <w:rsid w:val="002B22BD"/>
    <w:rsid w:val="002F119D"/>
    <w:rsid w:val="00306738"/>
    <w:rsid w:val="00327830"/>
    <w:rsid w:val="00330B59"/>
    <w:rsid w:val="00334913"/>
    <w:rsid w:val="00336CFA"/>
    <w:rsid w:val="00357C53"/>
    <w:rsid w:val="00385CC4"/>
    <w:rsid w:val="0039300A"/>
    <w:rsid w:val="003E1DF9"/>
    <w:rsid w:val="003E780A"/>
    <w:rsid w:val="00400815"/>
    <w:rsid w:val="00403C1D"/>
    <w:rsid w:val="0040615B"/>
    <w:rsid w:val="004101A6"/>
    <w:rsid w:val="004359E4"/>
    <w:rsid w:val="00472C38"/>
    <w:rsid w:val="004A0931"/>
    <w:rsid w:val="004A120D"/>
    <w:rsid w:val="004F4EB2"/>
    <w:rsid w:val="0051587E"/>
    <w:rsid w:val="005260BD"/>
    <w:rsid w:val="00534F51"/>
    <w:rsid w:val="00541CA2"/>
    <w:rsid w:val="00543D7E"/>
    <w:rsid w:val="005527D9"/>
    <w:rsid w:val="0055469E"/>
    <w:rsid w:val="00567A8E"/>
    <w:rsid w:val="00571D86"/>
    <w:rsid w:val="005D7962"/>
    <w:rsid w:val="005E660F"/>
    <w:rsid w:val="006035E5"/>
    <w:rsid w:val="006B47B9"/>
    <w:rsid w:val="006C3676"/>
    <w:rsid w:val="006D0586"/>
    <w:rsid w:val="006E2D07"/>
    <w:rsid w:val="006E4C33"/>
    <w:rsid w:val="00703BDC"/>
    <w:rsid w:val="00710EC9"/>
    <w:rsid w:val="0073527D"/>
    <w:rsid w:val="00737253"/>
    <w:rsid w:val="00781FDA"/>
    <w:rsid w:val="007A0153"/>
    <w:rsid w:val="007A6786"/>
    <w:rsid w:val="007B627B"/>
    <w:rsid w:val="007C67FD"/>
    <w:rsid w:val="007D7641"/>
    <w:rsid w:val="00822B7D"/>
    <w:rsid w:val="00856F2B"/>
    <w:rsid w:val="0087467B"/>
    <w:rsid w:val="0089537D"/>
    <w:rsid w:val="008B18EA"/>
    <w:rsid w:val="008B4520"/>
    <w:rsid w:val="008E22A8"/>
    <w:rsid w:val="008E7FBF"/>
    <w:rsid w:val="009046B8"/>
    <w:rsid w:val="009068A6"/>
    <w:rsid w:val="00925FB4"/>
    <w:rsid w:val="00937A84"/>
    <w:rsid w:val="00944F4D"/>
    <w:rsid w:val="0098651D"/>
    <w:rsid w:val="009D4835"/>
    <w:rsid w:val="00A02495"/>
    <w:rsid w:val="00A16E22"/>
    <w:rsid w:val="00A40080"/>
    <w:rsid w:val="00A42BA5"/>
    <w:rsid w:val="00A77D07"/>
    <w:rsid w:val="00A8390B"/>
    <w:rsid w:val="00AE1160"/>
    <w:rsid w:val="00AF0CA9"/>
    <w:rsid w:val="00AF2BDE"/>
    <w:rsid w:val="00B2769C"/>
    <w:rsid w:val="00B470F9"/>
    <w:rsid w:val="00B475DA"/>
    <w:rsid w:val="00B623F9"/>
    <w:rsid w:val="00B72D5B"/>
    <w:rsid w:val="00B9090D"/>
    <w:rsid w:val="00B923F7"/>
    <w:rsid w:val="00BB75E2"/>
    <w:rsid w:val="00BC1837"/>
    <w:rsid w:val="00C14593"/>
    <w:rsid w:val="00C14E8B"/>
    <w:rsid w:val="00C30051"/>
    <w:rsid w:val="00C71E95"/>
    <w:rsid w:val="00CD6B8C"/>
    <w:rsid w:val="00CE4BA0"/>
    <w:rsid w:val="00CF6B41"/>
    <w:rsid w:val="00D2135C"/>
    <w:rsid w:val="00D25F84"/>
    <w:rsid w:val="00D3574D"/>
    <w:rsid w:val="00D63788"/>
    <w:rsid w:val="00D72563"/>
    <w:rsid w:val="00D90BBF"/>
    <w:rsid w:val="00DD39B7"/>
    <w:rsid w:val="00DF455A"/>
    <w:rsid w:val="00DF64D4"/>
    <w:rsid w:val="00DF7606"/>
    <w:rsid w:val="00E36237"/>
    <w:rsid w:val="00E601E8"/>
    <w:rsid w:val="00E71F92"/>
    <w:rsid w:val="00ED4A64"/>
    <w:rsid w:val="00F12D29"/>
    <w:rsid w:val="00F530B8"/>
    <w:rsid w:val="00F61A4F"/>
    <w:rsid w:val="00F73EA4"/>
    <w:rsid w:val="00F8479A"/>
    <w:rsid w:val="00F851CA"/>
    <w:rsid w:val="00F919C9"/>
    <w:rsid w:val="00F93644"/>
    <w:rsid w:val="00F941B3"/>
    <w:rsid w:val="00FB4CF6"/>
    <w:rsid w:val="00FD3A5C"/>
    <w:rsid w:val="00FD7257"/>
    <w:rsid w:val="00FF3152"/>
    <w:rsid w:val="09765F30"/>
    <w:rsid w:val="205E7917"/>
    <w:rsid w:val="2EE713B8"/>
    <w:rsid w:val="31C47851"/>
    <w:rsid w:val="39320167"/>
    <w:rsid w:val="3A3C5963"/>
    <w:rsid w:val="3A9C0BD8"/>
    <w:rsid w:val="4B462632"/>
    <w:rsid w:val="4E4603D1"/>
    <w:rsid w:val="689D57CA"/>
    <w:rsid w:val="7B050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B5B16B"/>
  <w15:docId w15:val="{FBFEEB4E-90B4-4C89-B9EA-789E442B0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/>
      <w:kern w:val="2"/>
      <w:sz w:val="21"/>
      <w:szCs w:val="22"/>
    </w:rPr>
  </w:style>
  <w:style w:type="paragraph" w:styleId="1">
    <w:name w:val="heading 1"/>
    <w:next w:val="a"/>
    <w:link w:val="10"/>
    <w:uiPriority w:val="9"/>
    <w:qFormat/>
    <w:pPr>
      <w:widowControl w:val="0"/>
      <w:snapToGrid w:val="0"/>
      <w:spacing w:beforeLines="100" w:before="312"/>
      <w:jc w:val="both"/>
      <w:outlineLvl w:val="0"/>
    </w:pPr>
    <w:rPr>
      <w:rFonts w:ascii="Times New Roman" w:eastAsia="宋体" w:hAnsi="Times New Roman" w:cs="宋体"/>
      <w:b/>
      <w:kern w:val="44"/>
      <w:sz w:val="30"/>
      <w:szCs w:val="4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39"/>
    <w:unhideWhenUsed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customStyle="1" w:styleId="aa">
    <w:name w:val="题名"/>
    <w:basedOn w:val="1"/>
    <w:qFormat/>
    <w:pPr>
      <w:widowControl/>
      <w:spacing w:before="0"/>
    </w:pPr>
    <w:rPr>
      <w:rFonts w:eastAsia="黑体" w:hAnsi="宋体"/>
      <w:b w:val="0"/>
      <w:kern w:val="0"/>
      <w:sz w:val="32"/>
    </w:rPr>
  </w:style>
  <w:style w:type="paragraph" w:customStyle="1" w:styleId="ab">
    <w:name w:val="英文题名"/>
    <w:basedOn w:val="a"/>
    <w:qFormat/>
    <w:pPr>
      <w:adjustRightInd w:val="0"/>
      <w:snapToGrid w:val="0"/>
    </w:pPr>
    <w:rPr>
      <w:rFonts w:eastAsia="Times New Roman" w:cs="宋体"/>
      <w:color w:val="333333"/>
      <w:kern w:val="0"/>
      <w:sz w:val="24"/>
      <w:szCs w:val="20"/>
    </w:rPr>
  </w:style>
  <w:style w:type="paragraph" w:customStyle="1" w:styleId="ac">
    <w:name w:val="英文标题"/>
    <w:basedOn w:val="a"/>
    <w:qFormat/>
    <w:pPr>
      <w:adjustRightInd w:val="0"/>
      <w:snapToGrid w:val="0"/>
      <w:spacing w:beforeLines="80" w:before="80" w:afterLines="20" w:after="20"/>
      <w:jc w:val="left"/>
    </w:pPr>
    <w:rPr>
      <w:rFonts w:cs="宋体"/>
      <w:b/>
      <w:bCs/>
      <w:kern w:val="0"/>
      <w:sz w:val="24"/>
      <w:szCs w:val="20"/>
    </w:rPr>
  </w:style>
  <w:style w:type="paragraph" w:customStyle="1" w:styleId="ad">
    <w:name w:val="作者姓名"/>
    <w:basedOn w:val="2"/>
    <w:qFormat/>
    <w:pPr>
      <w:keepNext w:val="0"/>
      <w:keepLines w:val="0"/>
      <w:widowControl/>
      <w:spacing w:before="0" w:after="0" w:line="240" w:lineRule="auto"/>
    </w:pPr>
    <w:rPr>
      <w:rFonts w:ascii="Times New Roman" w:eastAsia="宋体" w:hAnsi="Times New Roman" w:cs="宋体"/>
      <w:b w:val="0"/>
      <w:kern w:val="0"/>
      <w:sz w:val="24"/>
      <w:szCs w:val="20"/>
    </w:rPr>
  </w:style>
  <w:style w:type="character" w:customStyle="1" w:styleId="ae">
    <w:name w:val="摘要名"/>
    <w:qFormat/>
    <w:rPr>
      <w:b/>
      <w:bCs/>
    </w:rPr>
  </w:style>
  <w:style w:type="paragraph" w:customStyle="1" w:styleId="05">
    <w:name w:val="样式 作者单位 + 段后: 0.5 行"/>
    <w:basedOn w:val="a"/>
    <w:qFormat/>
    <w:pPr>
      <w:adjustRightInd w:val="0"/>
      <w:snapToGrid w:val="0"/>
      <w:spacing w:before="100" w:after="100" w:line="360" w:lineRule="auto"/>
    </w:pPr>
    <w:rPr>
      <w:rFonts w:cs="宋体"/>
      <w:sz w:val="18"/>
      <w:szCs w:val="20"/>
    </w:rPr>
  </w:style>
  <w:style w:type="paragraph" w:customStyle="1" w:styleId="050">
    <w:name w:val="样式 英文作者单位 + 段后: 0.5 行"/>
    <w:basedOn w:val="a"/>
    <w:qFormat/>
    <w:pPr>
      <w:spacing w:after="100"/>
    </w:pPr>
    <w:rPr>
      <w:rFonts w:eastAsia="Times New Roman" w:cs="宋体"/>
      <w:sz w:val="18"/>
      <w:szCs w:val="20"/>
    </w:rPr>
  </w:style>
  <w:style w:type="character" w:customStyle="1" w:styleId="10">
    <w:name w:val="标题 1 字符"/>
    <w:basedOn w:val="a0"/>
    <w:link w:val="1"/>
    <w:uiPriority w:val="9"/>
    <w:qFormat/>
    <w:rPr>
      <w:rFonts w:ascii="Times New Roman" w:eastAsia="宋体" w:hAnsi="Times New Roman" w:cs="宋体"/>
      <w:b/>
      <w:kern w:val="44"/>
      <w:sz w:val="30"/>
      <w:szCs w:val="44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af">
    <w:name w:val="No Spacing"/>
    <w:uiPriority w:val="1"/>
    <w:qFormat/>
    <w:pPr>
      <w:widowControl w:val="0"/>
      <w:jc w:val="both"/>
    </w:pPr>
    <w:rPr>
      <w:rFonts w:ascii="Times New Roman" w:eastAsia="宋体" w:hAnsi="Times New Roman"/>
      <w:kern w:val="2"/>
      <w:sz w:val="21"/>
      <w:szCs w:val="22"/>
    </w:rPr>
  </w:style>
  <w:style w:type="paragraph" w:customStyle="1" w:styleId="11">
    <w:name w:val="修订1"/>
    <w:hidden/>
    <w:uiPriority w:val="99"/>
    <w:semiHidden/>
    <w:qFormat/>
    <w:rPr>
      <w:rFonts w:ascii="Times New Roman" w:eastAsia="宋体" w:hAnsi="Times New Roman"/>
      <w:kern w:val="2"/>
      <w:sz w:val="21"/>
      <w:szCs w:val="22"/>
    </w:rPr>
  </w:style>
  <w:style w:type="paragraph" w:customStyle="1" w:styleId="07headings">
    <w:name w:val="07.headings"/>
    <w:basedOn w:val="a"/>
    <w:qFormat/>
    <w:pPr>
      <w:widowControl/>
      <w:spacing w:before="280" w:line="480" w:lineRule="auto"/>
      <w:jc w:val="left"/>
    </w:pPr>
    <w:rPr>
      <w:rFonts w:cs="Times New Roman"/>
      <w:b/>
      <w:kern w:val="0"/>
      <w:sz w:val="28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CBCCB3-02E7-492D-B5C7-3CFB3F9D34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110</Words>
  <Characters>632</Characters>
  <Application>Microsoft Office Word</Application>
  <DocSecurity>0</DocSecurity>
  <Lines>5</Lines>
  <Paragraphs>1</Paragraphs>
  <ScaleCrop>false</ScaleCrop>
  <Company>Microsoft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 Qian</dc:creator>
  <cp:lastModifiedBy>Quanyin Tan</cp:lastModifiedBy>
  <cp:revision>18</cp:revision>
  <dcterms:created xsi:type="dcterms:W3CDTF">2023-01-09T09:15:00Z</dcterms:created>
  <dcterms:modified xsi:type="dcterms:W3CDTF">2025-09-02T03:25:00Z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2474C2AC567043189FDDDEB246F27D7F_13</vt:lpwstr>
  </property>
  <property fmtid="{D5CDD505-2E9C-101B-9397-08002B2CF9AE}" pid="4" name="KSOTemplateDocerSaveRecord">
    <vt:lpwstr>eyJoZGlkIjoiNGY0YTcwYTgyNjY0MjMzZjAwNTg1MmMyZGQ0YWNlOWUiLCJ1c2VySWQiOiIxMDM2NjkyODI4In0=</vt:lpwstr>
  </property>
</Properties>
</file>