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宋体"/>
          <w:b/>
          <w:bCs/>
          <w:color w:val="auto"/>
          <w:sz w:val="30"/>
          <w:szCs w:val="30"/>
          <w:lang w:val="en-US" w:eastAsia="zh-CN"/>
        </w:rPr>
        <w:t xml:space="preserve"> 1：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 w:bidi="zh-CN"/>
        </w:rPr>
        <w:t>中国管理科学学会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 w:bidi="zh-CN"/>
        </w:rPr>
        <w:t>团体标准制修订立项申请书</w:t>
      </w:r>
    </w:p>
    <w:tbl>
      <w:tblPr>
        <w:tblStyle w:val="4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59"/>
        <w:gridCol w:w="1533"/>
        <w:gridCol w:w="300"/>
        <w:gridCol w:w="934"/>
        <w:gridCol w:w="700"/>
        <w:gridCol w:w="113"/>
        <w:gridCol w:w="1520"/>
        <w:gridCol w:w="1183"/>
        <w:gridCol w:w="22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项目名称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（中、英文)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制定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或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修订</w:t>
            </w:r>
          </w:p>
        </w:tc>
        <w:tc>
          <w:tcPr>
            <w:tcW w:w="163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制定</w:t>
            </w:r>
          </w:p>
        </w:tc>
        <w:tc>
          <w:tcPr>
            <w:tcW w:w="140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被修订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标准号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76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——</w:t>
            </w: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标准类别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□基础              □方法             □产品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工程建设          □节能综合利用     □安全生产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□管理技术          □服务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申请立项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名称</w:t>
            </w: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联系人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sz w:val="24"/>
              </w:rPr>
              <w:t>地址</w:t>
            </w:r>
          </w:p>
        </w:tc>
        <w:tc>
          <w:tcPr>
            <w:tcW w:w="51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邮政编码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电话</w:t>
            </w:r>
          </w:p>
        </w:tc>
        <w:tc>
          <w:tcPr>
            <w:tcW w:w="18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传真</w:t>
            </w:r>
          </w:p>
        </w:tc>
        <w:tc>
          <w:tcPr>
            <w:tcW w:w="23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E—mail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参与起草单位名称（不少于3个，可添加行）</w:t>
            </w: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联系人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项目任务的目的、意义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解决的主要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问题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ind w:firstLine="440" w:firstLineChars="20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市场情况分析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使用说明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是否填补国内标准空白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适用范围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auto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主要技术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内容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技术创新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说明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相关国家标准、行业标准、地方标准的情况说明，及本标准与其的协调配套情况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ascii="仿宋" w:hAnsi="仿宋" w:eastAsia="仿宋" w:cs="宋体"/>
                <w:color w:val="auto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与其他行业或领域的关系及跨行业、跨领域的协调情况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ascii="仿宋" w:hAnsi="仿宋" w:eastAsia="仿宋" w:cs="宋体"/>
                <w:color w:val="auto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采用国际、国外标准的情况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等同采用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修改采用              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被采用的标准编号和名称：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与国际标准、国外先进标准的对比分析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所涉及专利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position w:val="-24"/>
                <w:sz w:val="24"/>
              </w:rPr>
              <w:t>说明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现有工作基础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起草单位相关业绩简介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(重点介绍与标准内容相关的业绩)</w:t>
            </w:r>
          </w:p>
        </w:tc>
        <w:tc>
          <w:tcPr>
            <w:tcW w:w="7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计划时间</w:t>
            </w:r>
          </w:p>
        </w:tc>
        <w:tc>
          <w:tcPr>
            <w:tcW w:w="3580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    年      月      日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完成时间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申请立项单位意见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年   月   日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技术委员会或工作组意见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年   月   日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中国管理科学学会意见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w w:val="90"/>
                <w:sz w:val="24"/>
              </w:rPr>
              <w:t>（签字、盖公章）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 xml:space="preserve">   年   月   日</w:t>
            </w:r>
          </w:p>
        </w:tc>
      </w:tr>
    </w:tbl>
    <w:p>
      <w:pPr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注：附团体标准参编单位申请表，需与此表格一同提交。</w:t>
      </w:r>
    </w:p>
    <w:p>
      <w:pPr>
        <w:jc w:val="left"/>
        <w:rPr>
          <w:rFonts w:hint="eastAsia" w:ascii="仿宋" w:hAnsi="仿宋" w:eastAsia="仿宋" w:cs="宋体"/>
          <w:b/>
          <w:bCs/>
          <w:color w:val="auto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 w:cs="宋体"/>
          <w:b/>
          <w:bCs/>
          <w:color w:val="auto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zEzOTcwYjNhMmQ3ZDViZDNiYmNkY2ZiMjQ3MzYifQ=="/>
  </w:docVars>
  <w:rsids>
    <w:rsidRoot w:val="4BED588E"/>
    <w:rsid w:val="19E06C20"/>
    <w:rsid w:val="37D10D38"/>
    <w:rsid w:val="4BED588E"/>
    <w:rsid w:val="583159C1"/>
    <w:rsid w:val="661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2613</Words>
  <Characters>2824</Characters>
  <Lines>0</Lines>
  <Paragraphs>0</Paragraphs>
  <TotalTime>3</TotalTime>
  <ScaleCrop>false</ScaleCrop>
  <LinksUpToDate>false</LinksUpToDate>
  <CharactersWithSpaces>2989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2023-04-10T07:47:00Z</dcterms:created>
  <dc:creator>對方正在輸入</dc:creator>
  <cp:lastModifiedBy>☀</cp:lastModifiedBy>
  <dcterms:modified xsi:type="dcterms:W3CDTF">2023-08-18T07:08:33Z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FD79EEC1C54442D6ACD7E194FF5F34E1_11</vt:lpwstr>
  </property>
</Properties>
</file>